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E56" w:rsidRPr="00D66E56" w:rsidRDefault="00D66E56" w:rsidP="00D66E56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E56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D66E56" w:rsidRPr="00D66E56" w:rsidRDefault="00D66E56" w:rsidP="00D66E56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E56">
        <w:rPr>
          <w:rFonts w:ascii="Times New Roman" w:eastAsia="Times New Roman" w:hAnsi="Times New Roman"/>
          <w:sz w:val="28"/>
          <w:szCs w:val="28"/>
          <w:lang w:eastAsia="ru-RU"/>
        </w:rPr>
        <w:t>к решению _____ сессии</w:t>
      </w:r>
    </w:p>
    <w:p w:rsidR="00D66E56" w:rsidRPr="00D66E56" w:rsidRDefault="00D66E56" w:rsidP="00D66E56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E56">
        <w:rPr>
          <w:rFonts w:ascii="Times New Roman" w:eastAsia="Times New Roman" w:hAnsi="Times New Roman"/>
          <w:sz w:val="28"/>
          <w:szCs w:val="28"/>
          <w:lang w:eastAsia="ru-RU"/>
        </w:rPr>
        <w:t>Совета муниципального образования</w:t>
      </w:r>
    </w:p>
    <w:p w:rsidR="00D66E56" w:rsidRPr="00D66E56" w:rsidRDefault="00D66E56" w:rsidP="00D66E56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E56">
        <w:rPr>
          <w:rFonts w:ascii="Times New Roman" w:eastAsia="Times New Roman" w:hAnsi="Times New Roman"/>
          <w:sz w:val="28"/>
          <w:szCs w:val="28"/>
          <w:lang w:eastAsia="ru-RU"/>
        </w:rPr>
        <w:t>Темрюкский район</w:t>
      </w:r>
    </w:p>
    <w:p w:rsidR="00D66E56" w:rsidRPr="00D66E56" w:rsidRDefault="00D66E56" w:rsidP="00D66E56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E56"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 w:rsidRPr="00D66E56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D66E56" w:rsidRPr="00D66E56" w:rsidRDefault="00D66E56" w:rsidP="00D66E56">
      <w:pPr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D66E56">
        <w:rPr>
          <w:rFonts w:ascii="Times New Roman" w:eastAsia="Times New Roman" w:hAnsi="Times New Roman"/>
          <w:sz w:val="28"/>
          <w:szCs w:val="28"/>
          <w:lang w:eastAsia="ru-RU"/>
        </w:rPr>
        <w:t>от __________№ ______</w:t>
      </w:r>
    </w:p>
    <w:p w:rsidR="00D66E56" w:rsidRDefault="00D66E56" w:rsidP="00D66E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6E56" w:rsidRDefault="00D66E56" w:rsidP="00D66E56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66E56" w:rsidRDefault="00D66E56" w:rsidP="00D66E5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ИЗМЕНЕНИЯ,</w:t>
      </w:r>
    </w:p>
    <w:p w:rsidR="00D66E56" w:rsidRDefault="00D66E56" w:rsidP="00D66E56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вносимые в правила землепользования и застройки</w:t>
      </w:r>
      <w:bookmarkStart w:id="0" w:name="_Hlk10802797"/>
      <w:r>
        <w:rPr>
          <w:rFonts w:ascii="Times New Roman" w:eastAsia="SimSun" w:hAnsi="Times New Roman"/>
          <w:sz w:val="28"/>
          <w:szCs w:val="28"/>
          <w:lang w:eastAsia="zh-CN"/>
        </w:rPr>
        <w:t xml:space="preserve"> </w:t>
      </w:r>
      <w:bookmarkStart w:id="1" w:name="_Hlk10806809"/>
      <w:bookmarkStart w:id="2" w:name="_Hlk3308441"/>
      <w:bookmarkStart w:id="3" w:name="_Hlk10805105"/>
      <w:bookmarkEnd w:id="0"/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Новотаманского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Темрюкского района Краснодарского края, утвержденные решением 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IX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сессии Совета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Новотаманского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Темрюкского района 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созыва от 27 февраля 2015 года № 43 «Об утверждении Правил землепользования и застройки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Новотаманского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сельского поселения Темрюкского района Краснодарского края</w:t>
      </w:r>
      <w:bookmarkEnd w:id="1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bookmarkEnd w:id="2"/>
    </w:p>
    <w:bookmarkEnd w:id="3"/>
    <w:p w:rsidR="00D66E56" w:rsidRPr="00D66E56" w:rsidRDefault="00D66E56" w:rsidP="00D66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6E56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изменения </w:t>
      </w:r>
      <w:r w:rsidRPr="005B5EE9">
        <w:rPr>
          <w:rFonts w:ascii="Times New Roman" w:eastAsia="Times New Roman" w:hAnsi="Times New Roman"/>
          <w:sz w:val="28"/>
          <w:szCs w:val="28"/>
          <w:lang w:eastAsia="ru-RU"/>
        </w:rPr>
        <w:t xml:space="preserve">в градостроительные регламенты статьи </w:t>
      </w:r>
      <w:r w:rsidR="0083104C" w:rsidRPr="005B5EE9">
        <w:rPr>
          <w:rFonts w:ascii="Times New Roman" w:eastAsia="Times New Roman" w:hAnsi="Times New Roman"/>
          <w:sz w:val="28"/>
          <w:szCs w:val="28"/>
          <w:lang w:eastAsia="ru-RU"/>
        </w:rPr>
        <w:t>42, 46, 47</w:t>
      </w:r>
      <w:r w:rsidRPr="005B5EE9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правил землепользования и застройки, в части исключения из видов разрешенного использования  </w:t>
      </w:r>
      <w:r w:rsidRPr="00D66E56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территориальных зон </w:t>
      </w:r>
      <w:r w:rsidR="0083104C">
        <w:rPr>
          <w:rFonts w:ascii="Times New Roman" w:eastAsia="Times New Roman" w:hAnsi="Times New Roman"/>
          <w:sz w:val="28"/>
          <w:szCs w:val="28"/>
          <w:lang w:eastAsia="ru-RU"/>
        </w:rPr>
        <w:t xml:space="preserve">ОД-1, Р-1, К-1, </w:t>
      </w:r>
      <w:r w:rsidR="0083104C">
        <w:rPr>
          <w:rFonts w:ascii="Times New Roman" w:eastAsia="Times New Roman" w:hAnsi="Times New Roman"/>
          <w:sz w:val="28"/>
          <w:szCs w:val="28"/>
          <w:lang w:eastAsia="ru-RU"/>
        </w:rPr>
        <w:br/>
        <w:t>К-2, К-3</w:t>
      </w:r>
      <w:r w:rsidRPr="00D66E56">
        <w:rPr>
          <w:rFonts w:ascii="Times New Roman" w:eastAsia="Times New Roman" w:hAnsi="Times New Roman"/>
          <w:sz w:val="28"/>
          <w:szCs w:val="28"/>
          <w:lang w:eastAsia="ru-RU"/>
        </w:rPr>
        <w:t>, вида разрешенного использования «Проведение азартных игр в игорных зонах».</w:t>
      </w:r>
    </w:p>
    <w:p w:rsidR="00D66E56" w:rsidRPr="00D66E56" w:rsidRDefault="00D66E56" w:rsidP="00D66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bookmarkStart w:id="4" w:name="_GoBack"/>
      <w:r w:rsidRPr="00D66E56">
        <w:rPr>
          <w:rFonts w:ascii="Times New Roman" w:eastAsia="Times New Roman" w:hAnsi="Times New Roman"/>
          <w:sz w:val="28"/>
          <w:szCs w:val="24"/>
          <w:lang w:eastAsia="ru-RU"/>
        </w:rPr>
        <w:t xml:space="preserve">2. Внести изменения в статью № </w:t>
      </w:r>
      <w:r w:rsidR="0083104C">
        <w:rPr>
          <w:rFonts w:ascii="Times New Roman" w:eastAsia="Times New Roman" w:hAnsi="Times New Roman"/>
          <w:sz w:val="28"/>
          <w:szCs w:val="24"/>
          <w:lang w:eastAsia="ru-RU"/>
        </w:rPr>
        <w:t>54</w:t>
      </w:r>
      <w:r w:rsidRPr="00D66E56">
        <w:rPr>
          <w:rFonts w:ascii="Times New Roman" w:eastAsia="Times New Roman" w:hAnsi="Times New Roman"/>
          <w:sz w:val="28"/>
          <w:szCs w:val="24"/>
          <w:lang w:eastAsia="ru-RU"/>
        </w:rPr>
        <w:t xml:space="preserve"> Правил землепользования и застройки дополнив ее текстом следующего содержания: </w:t>
      </w:r>
      <w:proofErr w:type="gramStart"/>
      <w:r w:rsidRPr="00D66E56">
        <w:rPr>
          <w:rFonts w:ascii="Times New Roman" w:eastAsia="Times New Roman" w:hAnsi="Times New Roman"/>
          <w:sz w:val="28"/>
          <w:szCs w:val="24"/>
          <w:lang w:eastAsia="ru-RU"/>
        </w:rPr>
        <w:t>«В соответствии с пунктом 5 статьи 27 Градостроительного кодекса Краснодарского края (в редакции Закона Краснодарского края № 4145-КЗ от 11 ноября 2019 года) в отношении территорий, границы которых расположены на расстоянии 500 метров от береговой линии Черного и Азовского морей, считать приоритетным:</w:t>
      </w:r>
      <w:proofErr w:type="gramEnd"/>
    </w:p>
    <w:bookmarkEnd w:id="4"/>
    <w:p w:rsidR="00D66E56" w:rsidRPr="00D66E56" w:rsidRDefault="00D66E56" w:rsidP="00D66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D66E56">
        <w:rPr>
          <w:rFonts w:ascii="Times New Roman" w:eastAsia="Times New Roman" w:hAnsi="Times New Roman"/>
          <w:sz w:val="28"/>
          <w:szCs w:val="24"/>
          <w:lang w:eastAsia="ru-RU"/>
        </w:rPr>
        <w:t xml:space="preserve">1) осуществление строительства объектов санаторно-курортного назначения (бальнеологические лечебницы, грязелечебницы, курортные поликлиники, санатории, санатории для детей, в том числе для детей с родителями, санатории-профилактории и другие), гостиниц (за исключением </w:t>
      </w:r>
      <w:proofErr w:type="spellStart"/>
      <w:r w:rsidRPr="00D66E56">
        <w:rPr>
          <w:rFonts w:ascii="Times New Roman" w:eastAsia="Times New Roman" w:hAnsi="Times New Roman"/>
          <w:sz w:val="28"/>
          <w:szCs w:val="24"/>
          <w:lang w:eastAsia="ru-RU"/>
        </w:rPr>
        <w:t>апарт</w:t>
      </w:r>
      <w:proofErr w:type="spellEnd"/>
      <w:r w:rsidRPr="00D66E56">
        <w:rPr>
          <w:rFonts w:ascii="Times New Roman" w:eastAsia="Times New Roman" w:hAnsi="Times New Roman"/>
          <w:sz w:val="28"/>
          <w:szCs w:val="24"/>
          <w:lang w:eastAsia="ru-RU"/>
        </w:rPr>
        <w:t>-отелей и комплексов апартаментов), а также объектов их инфраструктуры, за исключением строительства в производственных зонах и зонах сельскохозяйственного использования;</w:t>
      </w:r>
    </w:p>
    <w:p w:rsidR="00D66E56" w:rsidRPr="00D66E56" w:rsidRDefault="00D66E56" w:rsidP="00D66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D66E56">
        <w:rPr>
          <w:rFonts w:ascii="Times New Roman" w:eastAsia="Times New Roman" w:hAnsi="Times New Roman"/>
          <w:sz w:val="28"/>
          <w:szCs w:val="24"/>
          <w:lang w:eastAsia="ru-RU"/>
        </w:rPr>
        <w:t xml:space="preserve">2) ограничение строительства объектов капитального строительства жилого назначения, </w:t>
      </w:r>
      <w:proofErr w:type="spellStart"/>
      <w:r w:rsidRPr="00D66E56">
        <w:rPr>
          <w:rFonts w:ascii="Times New Roman" w:eastAsia="Times New Roman" w:hAnsi="Times New Roman"/>
          <w:sz w:val="28"/>
          <w:szCs w:val="24"/>
          <w:lang w:eastAsia="ru-RU"/>
        </w:rPr>
        <w:t>апарт</w:t>
      </w:r>
      <w:proofErr w:type="spellEnd"/>
      <w:r w:rsidRPr="00D66E56">
        <w:rPr>
          <w:rFonts w:ascii="Times New Roman" w:eastAsia="Times New Roman" w:hAnsi="Times New Roman"/>
          <w:sz w:val="28"/>
          <w:szCs w:val="24"/>
          <w:lang w:eastAsia="ru-RU"/>
        </w:rPr>
        <w:t>-отелей и комплексов апартаментов путем отнесения таких объектов к условно разрешенным видам объектов капитального строительства, а также ограничение предельной высоты здания (архитектурной) - не более 20 метров при строительстве таких объектов</w:t>
      </w:r>
      <w:proofErr w:type="gramStart"/>
      <w:r w:rsidRPr="00D66E56">
        <w:rPr>
          <w:rFonts w:ascii="Times New Roman" w:eastAsia="Times New Roman" w:hAnsi="Times New Roman"/>
          <w:sz w:val="28"/>
          <w:szCs w:val="24"/>
          <w:lang w:eastAsia="ru-RU"/>
        </w:rPr>
        <w:t>.».</w:t>
      </w:r>
      <w:proofErr w:type="gramEnd"/>
    </w:p>
    <w:p w:rsidR="00D66E56" w:rsidRPr="00D66E56" w:rsidRDefault="00D66E56" w:rsidP="00D66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D66E56">
        <w:rPr>
          <w:rFonts w:ascii="Times New Roman" w:eastAsia="Times New Roman" w:hAnsi="Times New Roman"/>
          <w:sz w:val="28"/>
          <w:szCs w:val="24"/>
          <w:lang w:eastAsia="ru-RU"/>
        </w:rPr>
        <w:t xml:space="preserve">3. Внести изменения в градостроительные регламенты </w:t>
      </w:r>
      <w:r w:rsidRPr="00D66E56">
        <w:rPr>
          <w:rFonts w:ascii="Times New Roman" w:eastAsia="Times New Roman" w:hAnsi="Times New Roman"/>
          <w:sz w:val="28"/>
          <w:szCs w:val="24"/>
          <w:lang w:eastAsia="ru-RU"/>
        </w:rPr>
        <w:br/>
        <w:t>статьи 4</w:t>
      </w:r>
      <w:r w:rsidR="0083104C" w:rsidRPr="00721BEB">
        <w:rPr>
          <w:rFonts w:ascii="Times New Roman" w:eastAsia="Times New Roman" w:hAnsi="Times New Roman"/>
          <w:sz w:val="28"/>
          <w:szCs w:val="24"/>
          <w:lang w:eastAsia="ru-RU"/>
        </w:rPr>
        <w:t>1</w:t>
      </w:r>
      <w:r w:rsidRPr="00D66E56">
        <w:rPr>
          <w:rFonts w:ascii="Times New Roman" w:eastAsia="Times New Roman" w:hAnsi="Times New Roman"/>
          <w:sz w:val="28"/>
          <w:szCs w:val="24"/>
          <w:lang w:eastAsia="ru-RU"/>
        </w:rPr>
        <w:t xml:space="preserve"> Правил землепользования и застройки, в отношении основного вида разрешенного использования «</w:t>
      </w:r>
      <w:r w:rsidR="0083104C" w:rsidRPr="00721BEB">
        <w:rPr>
          <w:rFonts w:ascii="Times New Roman" w:eastAsia="Times New Roman" w:hAnsi="Times New Roman"/>
          <w:sz w:val="28"/>
          <w:szCs w:val="24"/>
          <w:lang w:eastAsia="ru-RU"/>
        </w:rPr>
        <w:t>Коммунальное обслуживание</w:t>
      </w:r>
      <w:r w:rsidRPr="00D66E56">
        <w:rPr>
          <w:rFonts w:ascii="Times New Roman" w:eastAsia="Times New Roman" w:hAnsi="Times New Roman"/>
          <w:sz w:val="28"/>
          <w:szCs w:val="24"/>
          <w:lang w:eastAsia="ru-RU"/>
        </w:rPr>
        <w:t xml:space="preserve">» </w:t>
      </w:r>
      <w:r w:rsidRPr="00D66E56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территориальной зоны Ж-</w:t>
      </w:r>
      <w:r w:rsidR="0083104C" w:rsidRPr="00721BEB">
        <w:rPr>
          <w:rFonts w:ascii="Times New Roman" w:eastAsia="Times New Roman" w:hAnsi="Times New Roman"/>
          <w:sz w:val="28"/>
          <w:szCs w:val="24"/>
          <w:lang w:eastAsia="ru-RU"/>
        </w:rPr>
        <w:t>2</w:t>
      </w:r>
      <w:r w:rsidRPr="00D66E56">
        <w:rPr>
          <w:rFonts w:ascii="Times New Roman" w:eastAsia="Times New Roman" w:hAnsi="Times New Roman"/>
          <w:sz w:val="28"/>
          <w:szCs w:val="24"/>
          <w:lang w:eastAsia="ru-RU"/>
        </w:rPr>
        <w:t>, у</w:t>
      </w:r>
      <w:r w:rsidR="005B5EE9">
        <w:rPr>
          <w:rFonts w:ascii="Times New Roman" w:eastAsia="Times New Roman" w:hAnsi="Times New Roman"/>
          <w:sz w:val="28"/>
          <w:szCs w:val="24"/>
          <w:lang w:eastAsia="ru-RU"/>
        </w:rPr>
        <w:t>становить</w:t>
      </w:r>
      <w:r w:rsidRPr="00D66E56">
        <w:rPr>
          <w:rFonts w:ascii="Times New Roman" w:eastAsia="Times New Roman" w:hAnsi="Times New Roman"/>
          <w:sz w:val="28"/>
          <w:szCs w:val="24"/>
          <w:lang w:eastAsia="ru-RU"/>
        </w:rPr>
        <w:t xml:space="preserve"> максимальную площадь земельного участка   </w:t>
      </w:r>
      <w:r w:rsidR="005B5EE9">
        <w:rPr>
          <w:rFonts w:ascii="Times New Roman" w:eastAsia="Times New Roman" w:hAnsi="Times New Roman"/>
          <w:sz w:val="28"/>
          <w:szCs w:val="24"/>
          <w:lang w:eastAsia="ru-RU"/>
        </w:rPr>
        <w:t>-</w:t>
      </w:r>
      <w:r w:rsidRPr="00D66E56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3104C" w:rsidRPr="00721BEB">
        <w:rPr>
          <w:rFonts w:ascii="Times New Roman" w:eastAsia="Times New Roman" w:hAnsi="Times New Roman"/>
          <w:sz w:val="28"/>
          <w:szCs w:val="24"/>
          <w:lang w:eastAsia="ru-RU"/>
        </w:rPr>
        <w:t>30 000</w:t>
      </w:r>
      <w:r w:rsidRPr="00D66E56">
        <w:rPr>
          <w:rFonts w:ascii="Times New Roman" w:eastAsia="Times New Roman" w:hAnsi="Times New Roman"/>
          <w:sz w:val="28"/>
          <w:szCs w:val="24"/>
          <w:lang w:eastAsia="ru-RU"/>
        </w:rPr>
        <w:t xml:space="preserve"> кв. м.</w:t>
      </w:r>
    </w:p>
    <w:p w:rsidR="00D66E56" w:rsidRPr="00D66E56" w:rsidRDefault="00D66E56" w:rsidP="00D66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D66E56" w:rsidRPr="00D66E56" w:rsidRDefault="00D66E56" w:rsidP="00D66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4"/>
          <w:lang w:eastAsia="ru-RU"/>
        </w:rPr>
      </w:pPr>
    </w:p>
    <w:p w:rsidR="00D66E56" w:rsidRPr="00D66E56" w:rsidRDefault="00D66E56" w:rsidP="00D66E56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66E56">
        <w:rPr>
          <w:rFonts w:ascii="Times New Roman" w:hAnsi="Times New Roman"/>
          <w:sz w:val="28"/>
          <w:szCs w:val="28"/>
        </w:rPr>
        <w:t>Заместитель главы</w:t>
      </w:r>
    </w:p>
    <w:p w:rsidR="00D66E56" w:rsidRPr="00D66E56" w:rsidRDefault="00D66E56" w:rsidP="00D66E56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66E5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66E56" w:rsidRPr="00D66E56" w:rsidRDefault="00D66E56" w:rsidP="00D66E56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66E56">
        <w:rPr>
          <w:rFonts w:ascii="Times New Roman" w:hAnsi="Times New Roman"/>
          <w:sz w:val="28"/>
          <w:szCs w:val="28"/>
        </w:rPr>
        <w:t xml:space="preserve">Темрюкский район, </w:t>
      </w:r>
    </w:p>
    <w:p w:rsidR="00D66E56" w:rsidRPr="00D66E56" w:rsidRDefault="00D66E56" w:rsidP="00D66E56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66E56">
        <w:rPr>
          <w:rFonts w:ascii="Times New Roman" w:hAnsi="Times New Roman"/>
          <w:sz w:val="28"/>
          <w:szCs w:val="28"/>
        </w:rPr>
        <w:t>главный архитектор</w:t>
      </w:r>
    </w:p>
    <w:p w:rsidR="00D66E56" w:rsidRPr="00D66E56" w:rsidRDefault="00D66E56" w:rsidP="00D66E56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66E5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D66E56" w:rsidRPr="00D66E56" w:rsidRDefault="00D66E56" w:rsidP="00D66E56">
      <w:pPr>
        <w:widowControl w:val="0"/>
        <w:tabs>
          <w:tab w:val="left" w:pos="99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66E56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И.В. </w:t>
      </w:r>
      <w:proofErr w:type="spellStart"/>
      <w:r w:rsidRPr="00D66E56">
        <w:rPr>
          <w:rFonts w:ascii="Times New Roman" w:hAnsi="Times New Roman"/>
          <w:sz w:val="28"/>
          <w:szCs w:val="28"/>
        </w:rPr>
        <w:t>Турлюн</w:t>
      </w:r>
      <w:proofErr w:type="spellEnd"/>
    </w:p>
    <w:p w:rsidR="00D66E56" w:rsidRPr="00D66E56" w:rsidRDefault="00D66E56" w:rsidP="00D66E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6E56" w:rsidRPr="00D66E56" w:rsidRDefault="00D66E56" w:rsidP="00D66E5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66E56" w:rsidRPr="00D66E56" w:rsidRDefault="00D66E56" w:rsidP="00D66E56"/>
    <w:p w:rsidR="00460B58" w:rsidRDefault="00460B58"/>
    <w:sectPr w:rsidR="00460B58" w:rsidSect="005B5EE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EE9" w:rsidRDefault="005B5EE9" w:rsidP="005B5EE9">
      <w:pPr>
        <w:spacing w:after="0" w:line="240" w:lineRule="auto"/>
      </w:pPr>
      <w:r>
        <w:separator/>
      </w:r>
    </w:p>
  </w:endnote>
  <w:endnote w:type="continuationSeparator" w:id="0">
    <w:p w:rsidR="005B5EE9" w:rsidRDefault="005B5EE9" w:rsidP="005B5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EE9" w:rsidRDefault="005B5EE9" w:rsidP="005B5EE9">
      <w:pPr>
        <w:spacing w:after="0" w:line="240" w:lineRule="auto"/>
      </w:pPr>
      <w:r>
        <w:separator/>
      </w:r>
    </w:p>
  </w:footnote>
  <w:footnote w:type="continuationSeparator" w:id="0">
    <w:p w:rsidR="005B5EE9" w:rsidRDefault="005B5EE9" w:rsidP="005B5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702407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B5EE9" w:rsidRPr="005B5EE9" w:rsidRDefault="005B5EE9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5B5EE9">
          <w:rPr>
            <w:rFonts w:ascii="Times New Roman" w:hAnsi="Times New Roman"/>
            <w:sz w:val="28"/>
            <w:szCs w:val="28"/>
          </w:rPr>
          <w:fldChar w:fldCharType="begin"/>
        </w:r>
        <w:r w:rsidRPr="005B5EE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B5EE9">
          <w:rPr>
            <w:rFonts w:ascii="Times New Roman" w:hAnsi="Times New Roman"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sz w:val="28"/>
            <w:szCs w:val="28"/>
          </w:rPr>
          <w:t>2</w:t>
        </w:r>
        <w:r w:rsidRPr="005B5EE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5B5EE9" w:rsidRDefault="005B5E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AB0"/>
    <w:rsid w:val="00460B58"/>
    <w:rsid w:val="005B5EE9"/>
    <w:rsid w:val="006546EA"/>
    <w:rsid w:val="00721BEB"/>
    <w:rsid w:val="0083104C"/>
    <w:rsid w:val="00D66E56"/>
    <w:rsid w:val="00F9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E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5E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5EE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B5E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5EE9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E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5E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B5EE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B5E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B5EE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2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m3</dc:creator>
  <cp:keywords/>
  <dc:description/>
  <cp:lastModifiedBy>HP</cp:lastModifiedBy>
  <cp:revision>7</cp:revision>
  <dcterms:created xsi:type="dcterms:W3CDTF">2020-02-13T15:54:00Z</dcterms:created>
  <dcterms:modified xsi:type="dcterms:W3CDTF">2020-02-17T09:11:00Z</dcterms:modified>
</cp:coreProperties>
</file>